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rFonts w:ascii="Thonburi" w:hAnsi="Thonburi"/>
          <w:b/>
          <w:i w:val="0"/>
          <w:color w:val="2E7D32"/>
          <w:sz w:val="40"/>
        </w:rPr>
        <w:t>บริษัท กรีนลีฟ เทรดดิ้ง จำกัด</w:t>
      </w:r>
    </w:p>
    <w:p>
      <w:pPr>
        <w:spacing w:after="0"/>
        <w:jc w:val="left"/>
      </w:pPr>
      <w:r>
        <w:rPr>
          <w:rFonts w:ascii="Thonburi" w:hAnsi="Thonburi"/>
          <w:b w:val="0"/>
          <w:i/>
          <w:color w:val="6B6B6B"/>
          <w:sz w:val="20"/>
        </w:rPr>
        <w:t>ผู้จัดจำหน่ายสินค้าออร์แกนิกและเพื่อสุขภาพ</w:t>
      </w:r>
    </w:p>
    <w:p>
      <w:pPr>
        <w:spacing w:after="0"/>
        <w:jc w:val="left"/>
      </w:pPr>
      <w:r>
        <w:rPr>
          <w:rFonts w:ascii="Thonburi" w:hAnsi="Thonburi"/>
          <w:b w:val="0"/>
          <w:i w:val="0"/>
          <w:color w:val="6B6B6B"/>
          <w:sz w:val="18"/>
        </w:rPr>
        <w:t>142/7 อาคารกรีนทาวเวอร์ ชั้น 8 ถนนสุขุมวิท แขวงคลองตัน เขตคลองเตย กรุงเทพมหานคร 10110</w:t>
      </w:r>
    </w:p>
    <w:p>
      <w:pPr>
        <w:spacing w:after="40"/>
        <w:jc w:val="left"/>
      </w:pPr>
      <w:r>
        <w:rPr>
          <w:rFonts w:ascii="Thonburi" w:hAnsi="Thonburi"/>
          <w:b w:val="0"/>
          <w:i w:val="0"/>
          <w:color w:val="6B6B6B"/>
          <w:sz w:val="18"/>
        </w:rPr>
        <w:t>เลขประจำตัวผู้เสียภาษี 0-1055-60123-45-6   โทร 02-712-3456  อีเมล sales@greenleaf.example</w:t>
      </w:r>
    </w:p>
    <w:p>
      <w:pPr>
        <w:pBdr>
          <w:bottom w:val="single" w:sz="8" w:space="1" w:color="2E7D32"/>
        </w:pBdr>
      </w:pPr>
    </w:p>
    <w:p>
      <w:pPr>
        <w:spacing w:after="160"/>
        <w:jc w:val="right"/>
      </w:pPr>
      <w:r>
        <w:rPr>
          <w:rFonts w:ascii="Thonburi" w:hAnsi="Thonburi"/>
          <w:b w:val="0"/>
          <w:i w:val="0"/>
          <w:sz w:val="20"/>
        </w:rPr>
        <w:t>วันที่ 20 เมษายน 2569</w:t>
      </w:r>
    </w:p>
    <w:p>
      <w:pPr>
        <w:spacing w:after="40"/>
        <w:jc w:val="left"/>
      </w:pPr>
      <w:r>
        <w:rPr>
          <w:rFonts w:ascii="Thonburi" w:hAnsi="Thonburi"/>
          <w:b w:val="0"/>
          <w:i w:val="0"/>
          <w:sz w:val="22"/>
        </w:rPr>
        <w:t>เรียน คุณสมชาย ร้านกาแฟมุมสงบ</w:t>
      </w:r>
    </w:p>
    <w:p>
      <w:pPr>
        <w:spacing w:after="160"/>
        <w:jc w:val="left"/>
      </w:pPr>
      <w:r>
        <w:rPr>
          <w:rFonts w:ascii="Thonburi" w:hAnsi="Thonburi"/>
          <w:b/>
          <w:i w:val="0"/>
          <w:sz w:val="22"/>
        </w:rPr>
        <w:t>เรื่อง เสนอสินค้ากลุ่มกราโนล่าและน้ำผึ้งสำหรับร้านคาเฟ่</w:t>
      </w:r>
    </w:p>
    <w:p>
      <w:pPr>
        <w:spacing w:after="120"/>
        <w:jc w:val="left"/>
      </w:pPr>
      <w:r>
        <w:rPr>
          <w:rFonts w:ascii="Thonburi" w:hAnsi="Thonburi"/>
          <w:b w:val="0"/>
          <w:i w:val="0"/>
          <w:sz w:val="22"/>
        </w:rPr>
        <w:t xml:space="preserve">        ตามที่ท่านได้สอบถามรายละเอียดสินค้ากลุ่มอาหารเช้าเพื่อสุขภาพสำหรับจำหน่ายภายในร้านนั้น ทางบริษัท กรีนลีฟ เทรดดิ้ง จำกัด ขอขอบพระคุณในความสนใจ และขอนำเสนอสินค้าที่เหมาะกับกลุ่มลูกค้าคาเฟ่ ดังนี้</w:t>
      </w:r>
    </w:p>
    <w:p>
      <w:pPr>
        <w:spacing w:after="0"/>
        <w:jc w:val="left"/>
      </w:pPr>
      <w:r>
        <w:rPr>
          <w:rFonts w:ascii="Thonburi" w:hAnsi="Thonburi"/>
          <w:b w:val="0"/>
          <w:i w:val="0"/>
          <w:sz w:val="22"/>
        </w:rPr>
        <w:t xml:space="preserve">        1) กราโนล่าธัญพืชรวม เหมาะสำหรับเสิร์ฟคู่โยเกิร์ตหรือสมูทตี้โบวล์</w:t>
      </w:r>
    </w:p>
    <w:p>
      <w:pPr>
        <w:spacing w:after="0"/>
        <w:jc w:val="left"/>
      </w:pPr>
      <w:r>
        <w:rPr>
          <w:rFonts w:ascii="Thonburi" w:hAnsi="Thonburi"/>
          <w:b w:val="0"/>
          <w:i w:val="0"/>
          <w:sz w:val="22"/>
        </w:rPr>
        <w:t xml:space="preserve">        2) น้ำผึ้งดอกลำไยแท้ ขนาดขวดพร้อมจำหน่ายและขนาดสำหรับใช้ในร้าน</w:t>
      </w:r>
    </w:p>
    <w:p>
      <w:pPr>
        <w:spacing w:after="120"/>
        <w:jc w:val="left"/>
      </w:pPr>
      <w:r>
        <w:rPr>
          <w:rFonts w:ascii="Thonburi" w:hAnsi="Thonburi"/>
          <w:b w:val="0"/>
          <w:i w:val="0"/>
          <w:sz w:val="22"/>
        </w:rPr>
        <w:t xml:space="preserve">        3) ชาสมุนไพรออร์แกนิก พร้อมเมนูแนะนำสำหรับเครื่องดื่มเพื่อสุขภาพ</w:t>
      </w:r>
    </w:p>
    <w:p>
      <w:pPr>
        <w:spacing w:after="200"/>
        <w:jc w:val="left"/>
      </w:pPr>
      <w:r>
        <w:rPr>
          <w:rFonts w:ascii="Thonburi" w:hAnsi="Thonburi"/>
          <w:b w:val="0"/>
          <w:i w:val="0"/>
          <w:sz w:val="22"/>
        </w:rPr>
        <w:t xml:space="preserve">        ทางเรามีบริการจัดส่งภายใน 3 ถึง 5 วันทำการ และมีส่วนลดพิเศษสำหรับลูกค้าใหม่ หากท่านสนใจ สามารถแจ้งกลับเพื่อให้ทีมงานจัดทำใบเสนอราคาอย่างเป็นทางการต่อไป</w:t>
      </w:r>
    </w:p>
    <w:p>
      <w:pPr>
        <w:spacing w:after="0"/>
        <w:jc w:val="left"/>
      </w:pPr>
      <w:r>
        <w:rPr>
          <w:rFonts w:ascii="Thonburi" w:hAnsi="Thonburi"/>
          <w:b w:val="0"/>
          <w:i w:val="0"/>
          <w:sz w:val="22"/>
        </w:rPr>
        <w:t>ขอแสดงความนับถือ</w:t>
      </w:r>
    </w:p>
    <w:p>
      <w:pPr>
        <w:jc w:val="left"/>
      </w:pPr>
      <w:r>
        <w:rPr>
          <w:rFonts w:ascii="Thonburi" w:hAnsi="Thonburi"/>
          <w:b/>
          <w:i w:val="0"/>
          <w:sz w:val="22"/>
        </w:rPr>
        <w:t>ทีมขาย บริษัท กรีนลีฟ เทรดดิ้ง จำกัด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honburi" w:hAnsi="Thonbu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